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74" w:rsidRPr="00FF32BD" w:rsidRDefault="00E11E74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632142"/>
      <w:r w:rsidRPr="00FF32B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 w:rsidR="0017096B" w:rsidRPr="00FF32BD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="005E4887" w:rsidRPr="00FF32B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DE75D3" w:rsidRPr="00FF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2BD" w:rsidRPr="00FF32BD" w:rsidRDefault="00FF32BD" w:rsidP="00FF32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всероссийской проверочной работы</w:t>
      </w:r>
    </w:p>
    <w:p w:rsid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оценить уровень общеобразовательной подготовки обучающихся 8 класса в соответствии с требованиями ФГОС.</w:t>
      </w:r>
    </w:p>
    <w:p w:rsidR="007B4750" w:rsidRPr="00534003" w:rsidRDefault="007B4750" w:rsidP="007B4750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сведения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участниках ВПР 6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7B4750" w:rsidRPr="00A0429F" w:rsidTr="00B41ECA">
        <w:trPr>
          <w:jc w:val="center"/>
        </w:trPr>
        <w:tc>
          <w:tcPr>
            <w:tcW w:w="3416" w:type="dxa"/>
            <w:shd w:val="clear" w:color="auto" w:fill="auto"/>
          </w:tcPr>
          <w:p w:rsidR="007B4750" w:rsidRPr="00A0429F" w:rsidRDefault="007B4750" w:rsidP="00B41E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429F">
              <w:rPr>
                <w:rFonts w:ascii="Times New Roman" w:eastAsia="Times New Roman" w:hAnsi="Times New Roman" w:cs="Times New Roman"/>
              </w:rPr>
              <w:t>Число учащихся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429F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  <w:tc>
          <w:tcPr>
            <w:tcW w:w="5505" w:type="dxa"/>
            <w:shd w:val="clear" w:color="auto" w:fill="auto"/>
          </w:tcPr>
          <w:p w:rsidR="007B4750" w:rsidRPr="00A0429F" w:rsidRDefault="007B4750" w:rsidP="00B41E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Писавшие работу по математике</w:t>
            </w:r>
          </w:p>
        </w:tc>
      </w:tr>
      <w:tr w:rsidR="007B4750" w:rsidRPr="00A0429F" w:rsidTr="00B41ECA">
        <w:trPr>
          <w:jc w:val="center"/>
        </w:trPr>
        <w:tc>
          <w:tcPr>
            <w:tcW w:w="3416" w:type="dxa"/>
            <w:shd w:val="clear" w:color="auto" w:fill="auto"/>
          </w:tcPr>
          <w:p w:rsidR="007B4750" w:rsidRPr="00D8553C" w:rsidRDefault="007B4750" w:rsidP="00B41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5" w:type="dxa"/>
            <w:shd w:val="clear" w:color="auto" w:fill="auto"/>
          </w:tcPr>
          <w:p w:rsidR="007B4750" w:rsidRPr="00A0429F" w:rsidRDefault="007B4750" w:rsidP="00B41E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B4750" w:rsidRPr="001D2259" w:rsidRDefault="007B4750" w:rsidP="007B4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оценивания выполнения всей работы </w:t>
      </w:r>
    </w:p>
    <w:p w:rsidR="007B4750" w:rsidRDefault="007B4750" w:rsidP="007B47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259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ВПР – 20.04.23</w:t>
      </w:r>
    </w:p>
    <w:p w:rsid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математики ведется по учебно – методическому комплексу под редакцией _авторов Г. В. Дорофеев, И. Ф. Шарыгин, С. Б. Суворова, Е. А. </w:t>
      </w:r>
      <w:proofErr w:type="spellStart"/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В. Кузнецова, С. С. Минаева, Л. О. Рослова</w:t>
      </w:r>
    </w:p>
    <w:p w:rsidR="007B4750" w:rsidRPr="00FF32BD" w:rsidRDefault="007B4750" w:rsidP="007B4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ВПР</w:t>
      </w:r>
    </w:p>
    <w:p w:rsidR="007B4750" w:rsidRPr="00FF32BD" w:rsidRDefault="007B4750" w:rsidP="007B47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решение каждого из заданий 1–5, 7, 9–14, 17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6, 8, 15, 16, 18, 19 оценивается от 0 до 2 баллов. Максимальный первичный балл — 25.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8"/>
        <w:gridCol w:w="1525"/>
        <w:gridCol w:w="1756"/>
        <w:gridCol w:w="1602"/>
        <w:gridCol w:w="1567"/>
      </w:tblGrid>
      <w:tr w:rsidR="007B4750" w:rsidRPr="007B4750" w:rsidTr="007B4750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7B4750" w:rsidRPr="007B4750" w:rsidTr="007B4750"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7B47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B47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-20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750" w:rsidRPr="007B4750" w:rsidRDefault="007B4750" w:rsidP="007B47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21 - 25</w:t>
            </w:r>
          </w:p>
        </w:tc>
      </w:tr>
    </w:tbl>
    <w:p w:rsidR="007B4750" w:rsidRPr="00534003" w:rsidRDefault="007B4750" w:rsidP="007B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человек, писавших работу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справил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3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ся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78,5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% писавших.</w:t>
      </w:r>
    </w:p>
    <w:p w:rsidR="007B4750" w:rsidRPr="00534003" w:rsidRDefault="007B4750" w:rsidP="007B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15 – 25 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никто из учеников не набрал – 0 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750" w:rsidRPr="00534003" w:rsidRDefault="007B4750" w:rsidP="007B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</w:t>
      </w:r>
      <w:r w:rsidRPr="007B47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7B47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14  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балов набрал</w:t>
      </w:r>
      <w:r>
        <w:rPr>
          <w:rFonts w:ascii="Times New Roman" w:eastAsia="Times New Roman" w:hAnsi="Times New Roman" w:cs="Times New Roman"/>
          <w:sz w:val="28"/>
          <w:szCs w:val="28"/>
        </w:rPr>
        <w:t>и 11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6322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% писавших;</w:t>
      </w:r>
    </w:p>
    <w:p w:rsidR="007B4750" w:rsidRDefault="007B4750" w:rsidP="007B4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7B47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7 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балов набрали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32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ВПР.</w:t>
      </w:r>
    </w:p>
    <w:p w:rsidR="00126322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 19 заданий.</w:t>
      </w:r>
    </w:p>
    <w:p w:rsidR="00126322" w:rsidRDefault="00126322" w:rsidP="00126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работы - 90 минут.</w:t>
      </w:r>
    </w:p>
    <w:p w:rsidR="00126322" w:rsidRPr="00442308" w:rsidRDefault="00126322" w:rsidP="00126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17685389"/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</w:rPr>
        <w:t>Х – не приступали к решению.</w:t>
      </w:r>
    </w:p>
    <w:bookmarkEnd w:id="1"/>
    <w:p w:rsidR="00B41ECA" w:rsidRDefault="00B41E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10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7"/>
        <w:gridCol w:w="433"/>
        <w:gridCol w:w="426"/>
        <w:gridCol w:w="992"/>
        <w:gridCol w:w="433"/>
        <w:gridCol w:w="898"/>
      </w:tblGrid>
      <w:tr w:rsidR="00B41ECA" w:rsidRPr="00D9392F" w:rsidTr="00B41ECA">
        <w:trPr>
          <w:cantSplit/>
          <w:trHeight w:val="1134"/>
        </w:trPr>
        <w:tc>
          <w:tcPr>
            <w:tcW w:w="710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код</w:t>
            </w:r>
          </w:p>
        </w:tc>
        <w:tc>
          <w:tcPr>
            <w:tcW w:w="425" w:type="dxa"/>
            <w:textDirection w:val="btLr"/>
          </w:tcPr>
          <w:p w:rsidR="00B41ECA" w:rsidRPr="00B41ECA" w:rsidRDefault="00B41ECA" w:rsidP="00B41E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1ECA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84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7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B41ECA" w:rsidRPr="00D9392F" w:rsidRDefault="00B41ECA" w:rsidP="00B4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extDirection w:val="btLr"/>
          </w:tcPr>
          <w:p w:rsidR="00B41ECA" w:rsidRPr="00D9392F" w:rsidRDefault="00230C72" w:rsidP="00B41E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433" w:type="dxa"/>
            <w:textDirection w:val="btLr"/>
          </w:tcPr>
          <w:p w:rsidR="00B41ECA" w:rsidRPr="00D9392F" w:rsidRDefault="00B41ECA" w:rsidP="00B41E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898" w:type="dxa"/>
            <w:textDirection w:val="btLr"/>
          </w:tcPr>
          <w:p w:rsidR="00B41ECA" w:rsidRPr="00D9392F" w:rsidRDefault="00B41ECA" w:rsidP="00B41E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прошлый период</w:t>
            </w:r>
          </w:p>
        </w:tc>
      </w:tr>
      <w:tr w:rsidR="00B41ECA" w:rsidRPr="00D9392F" w:rsidTr="00B41ECA">
        <w:tc>
          <w:tcPr>
            <w:tcW w:w="710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ECA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1ECA" w:rsidRPr="00D759DF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:rsidR="00B41ECA" w:rsidRPr="00D759DF" w:rsidRDefault="00B41ECA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B41ECA" w:rsidRPr="001D2259" w:rsidRDefault="00B41ECA" w:rsidP="00B41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425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D759DF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" w:type="dxa"/>
            <w:vAlign w:val="center"/>
          </w:tcPr>
          <w:p w:rsidR="00B41ECA" w:rsidRPr="00D759DF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9E453F" w:rsidRDefault="009E453F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425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D759D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41ECA" w:rsidRPr="00230C72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  <w:vAlign w:val="center"/>
          </w:tcPr>
          <w:p w:rsidR="00B41ECA" w:rsidRPr="00230C72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9E453F" w:rsidRDefault="009E453F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2" w:name="_GoBack"/>
            <w:bookmarkEnd w:id="2"/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425" w:type="dxa"/>
          </w:tcPr>
          <w:p w:rsidR="00B41ECA" w:rsidRPr="00D759D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D759D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D759D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41ECA" w:rsidRPr="00D759D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" w:type="dxa"/>
            <w:vAlign w:val="center"/>
          </w:tcPr>
          <w:p w:rsidR="00B41ECA" w:rsidRPr="0061671E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6004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dxa"/>
            <w:vAlign w:val="center"/>
          </w:tcPr>
          <w:p w:rsidR="00B41ECA" w:rsidRPr="00230C72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671E" w:rsidRPr="00D9392F" w:rsidTr="006E41E9">
        <w:tc>
          <w:tcPr>
            <w:tcW w:w="710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6005</w:t>
            </w: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1D2259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E36F6">
              <w:rPr>
                <w:rFonts w:ascii="Times New Roman" w:hAnsi="Times New Roman" w:cs="Times New Roman"/>
                <w:color w:val="FF0000"/>
              </w:rPr>
              <w:t>Не явился</w:t>
            </w:r>
          </w:p>
        </w:tc>
        <w:tc>
          <w:tcPr>
            <w:tcW w:w="433" w:type="dxa"/>
            <w:vAlign w:val="center"/>
          </w:tcPr>
          <w:p w:rsidR="0061671E" w:rsidRPr="001D2259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:rsidR="0061671E" w:rsidRPr="00D8553C" w:rsidRDefault="0061671E" w:rsidP="00B41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6006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  <w:vAlign w:val="center"/>
          </w:tcPr>
          <w:p w:rsidR="00B41ECA" w:rsidRPr="002024A9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6007</w:t>
            </w:r>
          </w:p>
        </w:tc>
        <w:tc>
          <w:tcPr>
            <w:tcW w:w="425" w:type="dxa"/>
          </w:tcPr>
          <w:p w:rsidR="00B41ECA" w:rsidRPr="00D9392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  <w:vAlign w:val="center"/>
          </w:tcPr>
          <w:p w:rsidR="00B41ECA" w:rsidRPr="002024A9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671E" w:rsidRPr="00D9392F" w:rsidTr="004C3A8E">
        <w:tc>
          <w:tcPr>
            <w:tcW w:w="710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6008</w:t>
            </w:r>
          </w:p>
        </w:tc>
        <w:tc>
          <w:tcPr>
            <w:tcW w:w="425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E36F6">
              <w:rPr>
                <w:rFonts w:ascii="Times New Roman" w:hAnsi="Times New Roman" w:cs="Times New Roman"/>
                <w:color w:val="FF0000"/>
              </w:rPr>
              <w:t>Не явился</w:t>
            </w:r>
          </w:p>
        </w:tc>
        <w:tc>
          <w:tcPr>
            <w:tcW w:w="433" w:type="dxa"/>
            <w:vAlign w:val="center"/>
          </w:tcPr>
          <w:p w:rsidR="0061671E" w:rsidRPr="00D9392F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61671E" w:rsidRPr="00D9392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dxa"/>
            <w:vAlign w:val="center"/>
          </w:tcPr>
          <w:p w:rsidR="00B41ECA" w:rsidRPr="002024A9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671E" w:rsidRPr="00D9392F" w:rsidTr="00A25CFB">
        <w:tc>
          <w:tcPr>
            <w:tcW w:w="710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6010</w:t>
            </w:r>
          </w:p>
        </w:tc>
        <w:tc>
          <w:tcPr>
            <w:tcW w:w="425" w:type="dxa"/>
          </w:tcPr>
          <w:p w:rsidR="0061671E" w:rsidRPr="00D9392F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8553C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61671E" w:rsidRPr="00D8553C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D8553C" w:rsidRDefault="0061671E" w:rsidP="00B41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1671E" w:rsidRPr="002024A9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E36F6">
              <w:rPr>
                <w:rFonts w:ascii="Times New Roman" w:hAnsi="Times New Roman" w:cs="Times New Roman"/>
                <w:color w:val="FF0000"/>
              </w:rPr>
              <w:t>Не явился</w:t>
            </w:r>
          </w:p>
        </w:tc>
        <w:tc>
          <w:tcPr>
            <w:tcW w:w="433" w:type="dxa"/>
            <w:vAlign w:val="center"/>
          </w:tcPr>
          <w:p w:rsidR="0061671E" w:rsidRPr="002024A9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61671E" w:rsidRPr="00D759DF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</w:t>
            </w:r>
          </w:p>
        </w:tc>
        <w:tc>
          <w:tcPr>
            <w:tcW w:w="425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2024A9" w:rsidRDefault="00B41ECA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" w:type="dxa"/>
            <w:vAlign w:val="center"/>
          </w:tcPr>
          <w:p w:rsidR="00B41ECA" w:rsidRPr="002024A9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2024A9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425" w:type="dxa"/>
          </w:tcPr>
          <w:p w:rsidR="00B41ECA" w:rsidRPr="00D9392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024A9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dxa"/>
            <w:vAlign w:val="center"/>
          </w:tcPr>
          <w:p w:rsidR="00B41ECA" w:rsidRPr="005A4304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425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" w:type="dxa"/>
            <w:vAlign w:val="center"/>
          </w:tcPr>
          <w:p w:rsidR="00B41ECA" w:rsidRPr="005A4304" w:rsidRDefault="00230C72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425" w:type="dxa"/>
          </w:tcPr>
          <w:p w:rsidR="00B41ECA" w:rsidRPr="00D9392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  <w:vAlign w:val="center"/>
          </w:tcPr>
          <w:p w:rsidR="00B41ECA" w:rsidRPr="005A4304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Pr="00D9392F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</w:t>
            </w:r>
          </w:p>
        </w:tc>
        <w:tc>
          <w:tcPr>
            <w:tcW w:w="425" w:type="dxa"/>
          </w:tcPr>
          <w:p w:rsidR="00B41ECA" w:rsidRPr="00D9392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dxa"/>
            <w:vAlign w:val="center"/>
          </w:tcPr>
          <w:p w:rsidR="00B41ECA" w:rsidRPr="0061671E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</w:t>
            </w:r>
          </w:p>
        </w:tc>
        <w:tc>
          <w:tcPr>
            <w:tcW w:w="425" w:type="dxa"/>
          </w:tcPr>
          <w:p w:rsidR="00B41ECA" w:rsidRPr="00D9392F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7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 w:rsidRPr="0061671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  <w:vAlign w:val="center"/>
          </w:tcPr>
          <w:p w:rsidR="00B41ECA" w:rsidRPr="0061671E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B41ECA" w:rsidRPr="0061671E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1ECA" w:rsidRPr="00D9392F" w:rsidTr="00B41ECA">
        <w:tc>
          <w:tcPr>
            <w:tcW w:w="710" w:type="dxa"/>
          </w:tcPr>
          <w:p w:rsidR="00B41ECA" w:rsidRDefault="00B41ECA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</w:t>
            </w:r>
          </w:p>
        </w:tc>
        <w:tc>
          <w:tcPr>
            <w:tcW w:w="425" w:type="dxa"/>
          </w:tcPr>
          <w:p w:rsidR="00B41ECA" w:rsidRPr="00D9392F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230C72" w:rsidRDefault="00230C72" w:rsidP="00B4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41ECA" w:rsidRPr="005A4304" w:rsidRDefault="00230C72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dxa"/>
            <w:vAlign w:val="center"/>
          </w:tcPr>
          <w:p w:rsidR="00B41ECA" w:rsidRPr="005A4304" w:rsidRDefault="0061671E" w:rsidP="00B41ECA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B41ECA" w:rsidRPr="005A4304" w:rsidRDefault="0061671E" w:rsidP="00B4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41ECA" w:rsidRDefault="00B41ECA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проверяется умение решать линейные, квадратные уравнения, а также системы уравнений.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 проверяется умение решать задачи на части.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4 проверяется знание свойств целых чисел и правил арифметических действий.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 проверяет владение понятиями «функция», «график функции», «способы задания функции».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8 проверяется умение сравнивать действительные числа.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9 проверяется умение выполнять преобразования буквенных дробно-рациональных выражений. Задание 10 направлено на проверку умения в простейших случаях оценивать вероятность события.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11 проверяет умение решать текстовые задачи на проценты, в том числе задачи в несколько действий.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18 направлено на проверку умения решать текстовые задачи на производительность, движение.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базового уровня</w:t>
      </w: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5781"/>
        <w:gridCol w:w="992"/>
        <w:gridCol w:w="709"/>
        <w:gridCol w:w="992"/>
        <w:gridCol w:w="1134"/>
      </w:tblGrid>
      <w:tr w:rsidR="00FF32BD" w:rsidRPr="00FF32BD" w:rsidTr="00F756E5">
        <w:tc>
          <w:tcPr>
            <w:tcW w:w="7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зад.</w:t>
            </w:r>
          </w:p>
        </w:tc>
        <w:tc>
          <w:tcPr>
            <w:tcW w:w="57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справились</w:t>
            </w:r>
          </w:p>
        </w:tc>
      </w:tr>
      <w:tr w:rsidR="00FF32BD" w:rsidRPr="00FF32BD" w:rsidTr="00220A86">
        <w:tc>
          <w:tcPr>
            <w:tcW w:w="7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32BD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F32BD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</w:t>
            </w:r>
            <w:r w:rsidR="0050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тождественных преобразований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F32BD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2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F32BD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чисел и арифметических действий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FF32BD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BD" w:rsidRPr="00FF32BD" w:rsidRDefault="00220A86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чисел и арифметических действий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007EF" w:rsidRPr="00FF32BD" w:rsidTr="00C20419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информацию, представленную</w:t>
            </w:r>
          </w:p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виде таблицы, диаграммы, графика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007EF" w:rsidRPr="00FF32BD" w:rsidTr="00C20419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5007EF" w:rsidRPr="00FF32BD" w:rsidTr="005007EF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сравнивать действительные числа.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007EF" w:rsidRPr="00FF32BD" w:rsidTr="005007EF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преобразования дробн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выражений, использовать</w:t>
            </w:r>
          </w:p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сокращённого умножения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5007EF" w:rsidRPr="00FF32BD" w:rsidTr="005007EF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вероятность события в простейших случаях / оценивать вероятность реальных событий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явлений в различных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задачи на покупки; находить процент от числа, число по проценту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него, процентное отношение двух чисел,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процентное снижение или процентное</w:t>
            </w:r>
          </w:p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величины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применять</w:t>
            </w:r>
          </w:p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 геометрические факты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приводить примеры для подтверждения высказываний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007EF" w:rsidRPr="00FF32BD" w:rsidTr="006B1D0F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извлекать информацию о геометрических фигурах, представленную на чертежах 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38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приступали.</w:t>
            </w:r>
          </w:p>
        </w:tc>
      </w:tr>
      <w:tr w:rsidR="005007EF" w:rsidRPr="00FF32BD" w:rsidTr="00220A86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извлекать из текста необходимую информацию, представлять данные в виде диаграмм, графиков.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5007EF" w:rsidRPr="00FF32BD" w:rsidTr="00AA2E0B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применять для решения задач геометрические факты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приступали.</w:t>
            </w:r>
          </w:p>
        </w:tc>
      </w:tr>
      <w:tr w:rsidR="005007EF" w:rsidRPr="00FF32BD" w:rsidTr="00811130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решать текстовые задачи на производительность, движение.</w:t>
            </w:r>
          </w:p>
        </w:tc>
        <w:tc>
          <w:tcPr>
            <w:tcW w:w="38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приступали.</w:t>
            </w:r>
          </w:p>
        </w:tc>
      </w:tr>
      <w:tr w:rsidR="005007EF" w:rsidRPr="00FF32BD" w:rsidTr="008257D0"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Задания на 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F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умения проводить математические рассуждения.</w:t>
            </w:r>
          </w:p>
        </w:tc>
        <w:tc>
          <w:tcPr>
            <w:tcW w:w="38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07EF" w:rsidRPr="00FF32BD" w:rsidRDefault="005007EF" w:rsidP="005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приступали.</w:t>
            </w:r>
          </w:p>
        </w:tc>
      </w:tr>
    </w:tbl>
    <w:p w:rsid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880" w:rsidRPr="00FF32BD" w:rsidRDefault="00390880" w:rsidP="003908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для большинства обучающихся вызвали следующие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7,9,10,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12,13,</w:t>
      </w:r>
      <w:r w:rsidR="00A4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4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880" w:rsidRPr="00FF32BD" w:rsidRDefault="00A43139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приступили к выполнению 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</w:t>
      </w:r>
      <w:r w:rsidRPr="00A4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18,19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15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(Использовать свойства геометрических фигур для решения </w:t>
      </w:r>
      <w:r w:rsidR="00A4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практического содержания)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</w:t>
      </w:r>
      <w:r w:rsidR="00A4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выполнения: испытывают затруднения в оперировании свойствами геометрических фигур, а также применять их при решении практических задач.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17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решения)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частичного выполнения: испытывают затруднения в оперировании свойствами геометрических фигур, а также применять их при решении практических задач.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18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(Решать задачи разных типов (на производительность, движение) / решать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результатов)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19</w:t>
      </w: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(Направлено на проверку логического мышления, умения проводить математические рассуждения)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предполагает следующие выводы: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не справились с заданиями, где проверялось умение оперировать свойствами геометрических фигур, а также применять их при решении практических задач. Не приступили к выполнению заданий №18, №19, повышенного и высокого уровня, направленные на проверку умения решать текстовые задачи на производительность, движение, проверку логического мышления, умения проводить математические рассуждения.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A43139" w:rsidRDefault="00FF32BD" w:rsidP="00FF32B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FF32B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        Результаты проверочной работы показали наличие ряда проблем в математической подготовке нынешних восьмиклассников, в том числе: - недостаточный уровень овладения  понятиями геометрических фигур, их свойствами  и применение для решения; применения геометрических фактов при решении задач, предполагающих несколько шагов решения, умения анализировать чертеж.</w:t>
      </w:r>
    </w:p>
    <w:p w:rsidR="00FF32BD" w:rsidRPr="00FF32BD" w:rsidRDefault="00FF32BD" w:rsidP="00FF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2.     Действия учителя, вытекающие из полученных результатов:</w:t>
      </w:r>
    </w:p>
    <w:p w:rsidR="00FF32BD" w:rsidRPr="00A43139" w:rsidRDefault="00FF32BD" w:rsidP="00FF32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431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Включать в уроки математики задания:</w:t>
      </w:r>
    </w:p>
    <w:p w:rsidR="00FF32BD" w:rsidRPr="00FF32BD" w:rsidRDefault="00FF32BD" w:rsidP="00FF3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- по формированию  понятий и умений заданий повышенного уровня сложности; − при планировании уроков геометрии включать в их содержание задания на формирование систематических знаний о фигурах, их свойствах, использование геометрических понятий и теорем; −при работе с обучающимися,  целесообразно больше внимания уделять выполнению заданий, требующих логических рассуждений, обоснований, а также заданий по геометрии, в которых необходимо проанализировать чертёж и условие задачи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вычислительные навыки различных арифметических действий.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Выполнение различных заданий на логическое мышлений.</w:t>
      </w:r>
    </w:p>
    <w:p w:rsidR="00FF32BD" w:rsidRPr="00FF32BD" w:rsidRDefault="00FF32BD" w:rsidP="00FF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пространственное воображение.</w:t>
      </w:r>
    </w:p>
    <w:p w:rsidR="00FF32BD" w:rsidRPr="00FF32BD" w:rsidRDefault="00FF32BD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B395B" w:rsidRPr="00442308" w:rsidRDefault="003B395B" w:rsidP="003B39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Бравичева О.С. </w:t>
      </w:r>
    </w:p>
    <w:p w:rsidR="00AD44B3" w:rsidRPr="00FF32BD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FF32BD" w:rsidSect="00B24330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8B" w:rsidRDefault="008B468B" w:rsidP="00162D0E">
      <w:pPr>
        <w:spacing w:after="0" w:line="240" w:lineRule="auto"/>
      </w:pPr>
      <w:r>
        <w:separator/>
      </w:r>
    </w:p>
  </w:endnote>
  <w:endnote w:type="continuationSeparator" w:id="0">
    <w:p w:rsidR="008B468B" w:rsidRDefault="008B468B" w:rsidP="0016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8B" w:rsidRDefault="008B468B" w:rsidP="00162D0E">
      <w:pPr>
        <w:spacing w:after="0" w:line="240" w:lineRule="auto"/>
      </w:pPr>
      <w:r>
        <w:separator/>
      </w:r>
    </w:p>
  </w:footnote>
  <w:footnote w:type="continuationSeparator" w:id="0">
    <w:p w:rsidR="008B468B" w:rsidRDefault="008B468B" w:rsidP="0016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4C59"/>
    <w:multiLevelType w:val="hybridMultilevel"/>
    <w:tmpl w:val="700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4549"/>
    <w:multiLevelType w:val="multilevel"/>
    <w:tmpl w:val="8E3C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74"/>
    <w:rsid w:val="00013A24"/>
    <w:rsid w:val="000409BE"/>
    <w:rsid w:val="00064677"/>
    <w:rsid w:val="000E114B"/>
    <w:rsid w:val="001012D6"/>
    <w:rsid w:val="00103A93"/>
    <w:rsid w:val="00122B1C"/>
    <w:rsid w:val="00126322"/>
    <w:rsid w:val="0015693C"/>
    <w:rsid w:val="00162D0E"/>
    <w:rsid w:val="0017096B"/>
    <w:rsid w:val="00186060"/>
    <w:rsid w:val="001E1919"/>
    <w:rsid w:val="00214E37"/>
    <w:rsid w:val="00220A86"/>
    <w:rsid w:val="00230C72"/>
    <w:rsid w:val="00246563"/>
    <w:rsid w:val="00287FE3"/>
    <w:rsid w:val="002C402F"/>
    <w:rsid w:val="002F1AF9"/>
    <w:rsid w:val="002F454E"/>
    <w:rsid w:val="00310A20"/>
    <w:rsid w:val="0033144B"/>
    <w:rsid w:val="003835C6"/>
    <w:rsid w:val="00387FE0"/>
    <w:rsid w:val="00390880"/>
    <w:rsid w:val="0039334F"/>
    <w:rsid w:val="00394362"/>
    <w:rsid w:val="003B395B"/>
    <w:rsid w:val="003C180A"/>
    <w:rsid w:val="003D0971"/>
    <w:rsid w:val="004257FE"/>
    <w:rsid w:val="004901F0"/>
    <w:rsid w:val="004A7563"/>
    <w:rsid w:val="004B7C04"/>
    <w:rsid w:val="005007EF"/>
    <w:rsid w:val="0051286D"/>
    <w:rsid w:val="00534AB1"/>
    <w:rsid w:val="00552410"/>
    <w:rsid w:val="00594150"/>
    <w:rsid w:val="005A4DCA"/>
    <w:rsid w:val="005D0756"/>
    <w:rsid w:val="005E4887"/>
    <w:rsid w:val="005F5621"/>
    <w:rsid w:val="0060288B"/>
    <w:rsid w:val="0061671E"/>
    <w:rsid w:val="00627DAA"/>
    <w:rsid w:val="0066607A"/>
    <w:rsid w:val="007049C5"/>
    <w:rsid w:val="00707DC1"/>
    <w:rsid w:val="007B4750"/>
    <w:rsid w:val="007F1638"/>
    <w:rsid w:val="008838FD"/>
    <w:rsid w:val="008913B4"/>
    <w:rsid w:val="008A53DE"/>
    <w:rsid w:val="008A6803"/>
    <w:rsid w:val="008B2D8A"/>
    <w:rsid w:val="008B468B"/>
    <w:rsid w:val="008D301B"/>
    <w:rsid w:val="008D6F87"/>
    <w:rsid w:val="008F4E11"/>
    <w:rsid w:val="00902613"/>
    <w:rsid w:val="00934A8E"/>
    <w:rsid w:val="0093653A"/>
    <w:rsid w:val="00953C9D"/>
    <w:rsid w:val="009653FA"/>
    <w:rsid w:val="009A4F2A"/>
    <w:rsid w:val="009B1BE9"/>
    <w:rsid w:val="009E453F"/>
    <w:rsid w:val="00A3458F"/>
    <w:rsid w:val="00A43139"/>
    <w:rsid w:val="00A478CF"/>
    <w:rsid w:val="00A52709"/>
    <w:rsid w:val="00AC614E"/>
    <w:rsid w:val="00AD44B3"/>
    <w:rsid w:val="00B24330"/>
    <w:rsid w:val="00B26C34"/>
    <w:rsid w:val="00B329DA"/>
    <w:rsid w:val="00B362BD"/>
    <w:rsid w:val="00B41ECA"/>
    <w:rsid w:val="00B53555"/>
    <w:rsid w:val="00B54D54"/>
    <w:rsid w:val="00B9389C"/>
    <w:rsid w:val="00BA2738"/>
    <w:rsid w:val="00BC3B7C"/>
    <w:rsid w:val="00CD3118"/>
    <w:rsid w:val="00D4441D"/>
    <w:rsid w:val="00D5446E"/>
    <w:rsid w:val="00D618F6"/>
    <w:rsid w:val="00D62BF2"/>
    <w:rsid w:val="00D95FBC"/>
    <w:rsid w:val="00DA7295"/>
    <w:rsid w:val="00DE75D3"/>
    <w:rsid w:val="00E11E74"/>
    <w:rsid w:val="00E15B6D"/>
    <w:rsid w:val="00E62CFF"/>
    <w:rsid w:val="00E86662"/>
    <w:rsid w:val="00E92AAE"/>
    <w:rsid w:val="00EC6CB7"/>
    <w:rsid w:val="00ED7E90"/>
    <w:rsid w:val="00F06FDC"/>
    <w:rsid w:val="00F26096"/>
    <w:rsid w:val="00F35F50"/>
    <w:rsid w:val="00F534A8"/>
    <w:rsid w:val="00F756E5"/>
    <w:rsid w:val="00FA4A91"/>
    <w:rsid w:val="00FC402B"/>
    <w:rsid w:val="00FD4305"/>
    <w:rsid w:val="00FF32B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12AA"/>
  <w15:docId w15:val="{6ABC66EE-048A-4674-81C8-9D41B3D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D0E"/>
  </w:style>
  <w:style w:type="paragraph" w:styleId="a7">
    <w:name w:val="footer"/>
    <w:basedOn w:val="a"/>
    <w:link w:val="a8"/>
    <w:uiPriority w:val="99"/>
    <w:unhideWhenUsed/>
    <w:rsid w:val="0016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D0E"/>
  </w:style>
  <w:style w:type="paragraph" w:styleId="a9">
    <w:name w:val="List Paragraph"/>
    <w:basedOn w:val="a"/>
    <w:uiPriority w:val="34"/>
    <w:qFormat/>
    <w:rsid w:val="008A680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22B1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A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11</cp:revision>
  <cp:lastPrinted>2022-10-26T09:03:00Z</cp:lastPrinted>
  <dcterms:created xsi:type="dcterms:W3CDTF">2022-10-26T08:54:00Z</dcterms:created>
  <dcterms:modified xsi:type="dcterms:W3CDTF">2023-04-20T23:12:00Z</dcterms:modified>
</cp:coreProperties>
</file>